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276"/>
        <w:gridCol w:w="1417"/>
      </w:tblGrid>
      <w:tr w:rsidR="00527264" w:rsidRPr="00527264" w:rsidTr="004F32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F32D1" w:rsidRDefault="00527264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7264">
              <w:br w:type="page"/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KONTROLNÝ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32D1" w:rsidRPr="004F32D1">
              <w:rPr>
                <w:rFonts w:ascii="Arial" w:hAnsi="Arial" w:cs="Arial"/>
                <w:b/>
                <w:sz w:val="28"/>
                <w:szCs w:val="28"/>
              </w:rPr>
              <w:t>LIST</w:t>
            </w:r>
            <w:r w:rsidR="00EB5500">
              <w:rPr>
                <w:rFonts w:ascii="Arial" w:hAnsi="Arial" w:cs="Arial"/>
                <w:b/>
                <w:sz w:val="28"/>
                <w:szCs w:val="28"/>
              </w:rPr>
              <w:t xml:space="preserve"> – Výzva C1</w:t>
            </w:r>
          </w:p>
          <w:p w:rsidR="00527264" w:rsidRPr="004F32D1" w:rsidRDefault="004F32D1" w:rsidP="004F32D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32D1">
              <w:rPr>
                <w:rFonts w:ascii="Arial" w:hAnsi="Arial" w:cs="Arial"/>
                <w:b/>
                <w:sz w:val="28"/>
                <w:szCs w:val="28"/>
              </w:rPr>
              <w:t>PRÍLOH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NÁLEŽITOSTÍ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ŽIADOSTI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POSKYTNUTIE</w:t>
            </w:r>
            <w:r w:rsidR="00527264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DOTÁCIE</w:t>
            </w:r>
            <w:r w:rsidR="00FB154C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NA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PODPORU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ROZVOJA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CYKLISTICKEJ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DOPRAVY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340156" w:rsidRPr="004F32D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4F32D1">
              <w:rPr>
                <w:rFonts w:ascii="Arial" w:hAnsi="Arial" w:cs="Arial"/>
                <w:b/>
                <w:sz w:val="28"/>
                <w:szCs w:val="28"/>
              </w:rPr>
              <w:t>CYKLOTURISTIKY</w:t>
            </w:r>
          </w:p>
        </w:tc>
      </w:tr>
      <w:tr w:rsidR="00340156" w:rsidRPr="00DF3FC3" w:rsidTr="00C00A9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0" w:rsidRDefault="00340156" w:rsidP="00516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Účel dotácie: </w:t>
            </w:r>
          </w:p>
          <w:p w:rsidR="00233D5C" w:rsidRPr="00DF3FC3" w:rsidRDefault="00340156" w:rsidP="00516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Výstavba, zmena stavby, stavebné úpravy alebo rekonštrukcia </w:t>
            </w:r>
            <w:r w:rsidR="00EB5500" w:rsidRPr="00DF3FC3">
              <w:rPr>
                <w:rFonts w:ascii="Arial" w:hAnsi="Arial" w:cs="Arial"/>
                <w:b/>
                <w:sz w:val="20"/>
                <w:szCs w:val="20"/>
              </w:rPr>
              <w:t>cyklistickej</w:t>
            </w:r>
            <w:r w:rsidR="00EB5500"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500" w:rsidRPr="00DF3FC3">
              <w:rPr>
                <w:rFonts w:ascii="Arial" w:hAnsi="Arial" w:cs="Arial"/>
                <w:b/>
                <w:sz w:val="20"/>
                <w:szCs w:val="20"/>
              </w:rPr>
              <w:t>infraštruktúry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1CC5" w:rsidRPr="00DF3FC3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233D5C"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40156" w:rsidRPr="00DF3FC3" w:rsidRDefault="004F32D1" w:rsidP="00EB55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527264" w:rsidRPr="00DF3FC3" w:rsidTr="00C00A94">
        <w:trPr>
          <w:trHeight w:val="84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Žiadateľ o dotáciu (názov a sídlo): </w:t>
            </w:r>
          </w:p>
        </w:tc>
      </w:tr>
      <w:tr w:rsidR="00527264" w:rsidRPr="00DF3FC3" w:rsidTr="00C00A94">
        <w:trPr>
          <w:trHeight w:val="8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FB1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Ná</w:t>
            </w:r>
            <w:r w:rsidR="00527264" w:rsidRPr="00DF3FC3">
              <w:rPr>
                <w:rFonts w:ascii="Arial" w:hAnsi="Arial" w:cs="Arial"/>
                <w:b/>
                <w:sz w:val="20"/>
                <w:szCs w:val="20"/>
              </w:rPr>
              <w:t xml:space="preserve">zov projektu: </w:t>
            </w:r>
          </w:p>
        </w:tc>
      </w:tr>
      <w:tr w:rsidR="00C00A94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    Por. 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priložený 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00A94" w:rsidRPr="00DF3FC3" w:rsidRDefault="00C00A94" w:rsidP="0052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C00A94" w:rsidRPr="00DF3FC3" w:rsidTr="00C16A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94" w:rsidRPr="00DF3FC3" w:rsidRDefault="00E8551F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Žiadosť o poskytnutie dotácie (originál)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0A94" w:rsidRPr="00DF3FC3" w:rsidRDefault="00C00A94" w:rsidP="00C16A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51F" w:rsidRPr="00DF3FC3" w:rsidTr="00805968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0" w:rsidRDefault="00E8551F" w:rsidP="00E8551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Prílohy – nie staršie ako tri mesiace odo dňa predloženia žiadosti (originál alebo úradne overená kópia).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551F" w:rsidRPr="00DF3FC3" w:rsidRDefault="00E8551F" w:rsidP="00E855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Podľa § 8a ods.</w:t>
            </w:r>
            <w:r w:rsidR="00EB5500">
              <w:rPr>
                <w:rFonts w:ascii="Arial" w:hAnsi="Arial" w:cs="Arial"/>
                <w:b/>
                <w:sz w:val="20"/>
                <w:szCs w:val="20"/>
              </w:rPr>
              <w:t xml:space="preserve"> 5 písm. a) –až 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e) zákona č. 523/2004 Z. z. o rozpočtových pravidlách verejnej správy a o zmen</w:t>
            </w:r>
            <w:r w:rsidR="00EB5500">
              <w:rPr>
                <w:rFonts w:ascii="Arial" w:hAnsi="Arial" w:cs="Arial"/>
                <w:b/>
                <w:sz w:val="20"/>
                <w:szCs w:val="20"/>
              </w:rPr>
              <w:t>e a doplnení niektorých zákonov v znení neskorších predpisov.</w:t>
            </w:r>
          </w:p>
        </w:tc>
      </w:tr>
      <w:tr w:rsidR="00527264" w:rsidRPr="00DF3FC3" w:rsidTr="00844101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má vysporiadané finančné vzťahy so štátnym rozpočtom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miestne príslušného správcu dane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 xml:space="preserve">voči </w:t>
            </w:r>
            <w:r w:rsidRPr="00DF3FC3">
              <w:rPr>
                <w:rFonts w:ascii="Arial" w:hAnsi="Arial" w:cs="Arial"/>
                <w:sz w:val="20"/>
                <w:szCs w:val="20"/>
              </w:rPr>
              <w:t>žiadateľ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ovi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5879A4" w:rsidRPr="00DF3FC3">
              <w:rPr>
                <w:rFonts w:ascii="Arial" w:hAnsi="Arial" w:cs="Arial"/>
                <w:sz w:val="20"/>
                <w:szCs w:val="20"/>
              </w:rPr>
              <w:t>eviduje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daňové nedoplatky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konkurzného súdu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žiadateľovi nie je vedené konkurzné konanie, nie je v konkurze, v reštrukturalizácii a nebol proti nemu zamietnutý návrh na vyhlásenie konkurzu pre nedostatok majetku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 žiadateľa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voči nemu nie je vedený výkon rozhodnutia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príslušného inšpektorátu práce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že žiadateľ neporušil v predchádzajúcich troch rokoch zákaz nelegálneho zamestnávania podľa </w:t>
            </w:r>
            <w:r w:rsidR="005668CF" w:rsidRPr="00DF3FC3">
              <w:rPr>
                <w:rFonts w:ascii="Arial" w:hAnsi="Arial" w:cs="Arial"/>
                <w:sz w:val="20"/>
                <w:szCs w:val="20"/>
              </w:rPr>
              <w:t>zákona č. 82/2005 Z. z.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 o nelegálnej práci a nelegálnom zamestnávaní a o zmen</w:t>
            </w:r>
            <w:r w:rsidR="00EB5500">
              <w:rPr>
                <w:rFonts w:ascii="Arial" w:hAnsi="Arial" w:cs="Arial"/>
                <w:sz w:val="20"/>
                <w:szCs w:val="20"/>
              </w:rPr>
              <w:t>e a doplnení niektorých zákonov v znení neskorších predpisov.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 Sociálnej poisťovne</w:t>
            </w:r>
            <w:r w:rsidRPr="00DF3FC3">
              <w:rPr>
                <w:rFonts w:ascii="Arial" w:hAnsi="Arial" w:cs="Arial"/>
                <w:sz w:val="20"/>
                <w:szCs w:val="20"/>
              </w:rPr>
              <w:t>, že žiadateľ nemá evidované nedoplatky poistného na sociálne poistenie a príspevkov na starobné dôchodkové sporenie</w:t>
            </w:r>
            <w:r w:rsidR="007B5311" w:rsidRPr="00DF3F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11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11" w:rsidRPr="00DF3FC3" w:rsidRDefault="007B5311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 w:rsidP="00231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Potvrdenie každej zdravotnej poisťovne, </w:t>
            </w:r>
            <w:r w:rsidRPr="00DF3FC3">
              <w:rPr>
                <w:rFonts w:ascii="Arial" w:hAnsi="Arial" w:cs="Arial"/>
                <w:sz w:val="20"/>
                <w:szCs w:val="20"/>
              </w:rPr>
              <w:t>že žiadateľ nemá evidované nedoplatky poistného na zdravotné poistenie.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11" w:rsidRPr="00DF3FC3" w:rsidRDefault="007B5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4E1" w:rsidRDefault="00C164E1">
      <w:pPr>
        <w:rPr>
          <w:rFonts w:ascii="Arial" w:hAnsi="Arial" w:cs="Arial"/>
          <w:sz w:val="20"/>
          <w:szCs w:val="20"/>
        </w:rPr>
      </w:pPr>
    </w:p>
    <w:p w:rsidR="00DF3FC3" w:rsidRDefault="00DF3FC3">
      <w:pPr>
        <w:rPr>
          <w:rFonts w:ascii="Arial" w:hAnsi="Arial" w:cs="Arial"/>
          <w:sz w:val="20"/>
          <w:szCs w:val="20"/>
        </w:rPr>
      </w:pPr>
    </w:p>
    <w:p w:rsidR="00DF3FC3" w:rsidRDefault="00DF3FC3">
      <w:pPr>
        <w:rPr>
          <w:rFonts w:ascii="Arial" w:hAnsi="Arial" w:cs="Arial"/>
          <w:sz w:val="20"/>
          <w:szCs w:val="20"/>
        </w:rPr>
      </w:pPr>
    </w:p>
    <w:p w:rsidR="00DF3FC3" w:rsidRPr="00DF3FC3" w:rsidRDefault="00DF3FC3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276"/>
        <w:gridCol w:w="1417"/>
      </w:tblGrid>
      <w:tr w:rsidR="00C164E1" w:rsidRPr="00DF3FC3" w:rsidTr="004F32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C164E1" w:rsidRPr="00DF3FC3" w:rsidRDefault="003F4F47" w:rsidP="003F4F4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Por.</w:t>
            </w:r>
            <w:r w:rsidR="00B61FAF" w:rsidRPr="00DF3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3FC3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priložený</w:t>
            </w:r>
          </w:p>
          <w:p w:rsidR="00C164E1" w:rsidRPr="00DF3FC3" w:rsidRDefault="00C164E1" w:rsidP="0023105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áno/nie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164E1" w:rsidRPr="00DF3FC3" w:rsidRDefault="00C164E1" w:rsidP="00C164E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8551F" w:rsidRPr="00DF3FC3" w:rsidTr="000F4BB3">
        <w:trPr>
          <w:trHeight w:val="9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1F" w:rsidRPr="00DF3FC3" w:rsidRDefault="00EB55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Prílohy podľa § 5 ods.3 až </w:t>
            </w:r>
            <w:r w:rsidR="00E8551F" w:rsidRPr="00DF3FC3">
              <w:rPr>
                <w:rFonts w:ascii="Arial" w:hAnsi="Arial" w:cs="Arial"/>
                <w:b/>
                <w:sz w:val="20"/>
                <w:szCs w:val="20"/>
              </w:rPr>
              <w:t xml:space="preserve">5 zákona č. 151/2019 Z. z. o poskytovaní dotácií na podporu rozvoja cyklistickej dopravy a cykloturistiky </w:t>
            </w:r>
          </w:p>
        </w:tc>
      </w:tr>
      <w:tr w:rsidR="00527264" w:rsidRPr="00DF3FC3" w:rsidTr="00710C23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10C23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Doklad o zriadení bežného účtu žiadateľa v banke alebo v pobočke zahraničnej banky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, na ktorý sa má dotácia poskytnúť a číslo tohto účtu v tvare IBAN.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25D" w:rsidRPr="00DF3FC3" w:rsidTr="00EB5500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D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 w:rsidP="00EB550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Doklad preukazujúci zabezpečenie spolufinancovania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D" w:rsidRPr="00DF3FC3" w:rsidRDefault="007E1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3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Potvrdenie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o tom, že osoba uvedená v žiadosti ako štatutárny orgán je oprávnená konať za žiadateľa, okrem žiadateľa, ktorým je obec alebo vyšší územný celok.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75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4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C75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Súhlas žiadateľa so spracúvaním osobných údajov</w:t>
            </w:r>
            <w:r w:rsidR="008049EA" w:rsidRPr="00DF3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5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Prehľad o finančných prostriedkoch, </w:t>
            </w:r>
            <w:r w:rsidRPr="00DF3FC3">
              <w:rPr>
                <w:rFonts w:ascii="Arial" w:hAnsi="Arial" w:cs="Arial"/>
                <w:sz w:val="20"/>
                <w:szCs w:val="20"/>
              </w:rPr>
              <w:t>ktoré boli žiadateľovi poskytnuté na tento projekt zo štátneho rozpočtu a iných verejných zdrojov za posledné tri roky spolu s uvedením názvu a sídla subjektu a výšky poskytnutých finančných prostriedkov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6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v roku podania žiadosti o poskytnutie dotácie nežiada o poskytnutie dotácie na tento projekt aj od iného subjektu; ak žiadateľ v roku podania žiadosti žiadal o poskytnutie dotácie na tento projekt aj od iného subjektu alebo mu bola na tento projekt dotácia od iného subjektu už poskytnutá, uvedie názov a sídlo tohto subjektu a výšku poskytnutej dotácie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7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 o tom, že neprevedie vlastnícke právo k nehnuteľnosti alebo iné právo k nehnuteľnosti počas piatich rokov odo dňa odovzdania nehnuteľnosti do užívania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8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stavba sa bude užívať na účel, na ktorý bola dotácia podľa § 3 písm. a) až c) 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 xml:space="preserve">zákona č. 151/2019 Z. z. 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 xml:space="preserve">o poskytovaní dotácií na podporu rozvoja cyklistickej dopravy a cykloturistiky </w:t>
            </w:r>
            <w:r w:rsidRPr="00DF3FC3">
              <w:rPr>
                <w:rFonts w:ascii="Arial" w:hAnsi="Arial" w:cs="Arial"/>
                <w:sz w:val="20"/>
                <w:szCs w:val="20"/>
              </w:rPr>
              <w:t>poskytnutá najmenej počas piatich rokov od dokončenia stavby, zmeny stavby, stavebných úprav alebo rekonštrukcie stavby</w:t>
            </w:r>
            <w:r w:rsidR="008049EA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7E125D" w:rsidP="00527264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9</w:t>
            </w:r>
            <w:r w:rsidR="00527264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Písomný súhlas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všetkých vlastníkov nehnuteľnosti so stavebnými úpravami, ak ide o zmluvu o nájme nehnuteľnosti alebo o zmluvu o výpožičke nehnuteľnosti</w:t>
            </w:r>
            <w:r w:rsidR="008311A6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94" w:rsidRPr="00DF3FC3" w:rsidTr="0023105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94" w:rsidRPr="00DF3FC3" w:rsidRDefault="0023105B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23105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 xml:space="preserve">Údaje </w:t>
            </w:r>
            <w:r w:rsidRPr="00DF3FC3">
              <w:rPr>
                <w:rFonts w:ascii="Arial" w:hAnsi="Arial" w:cs="Arial"/>
                <w:sz w:val="20"/>
                <w:szCs w:val="20"/>
              </w:rPr>
              <w:t>podľa § 60 ods.3 vyhlášky Úradu geodézie, kartografie a katastra Slovenskej republiky č. 461/2009 Z .z., ktorou sa vykonáva zákon Národnej rady Slovenskej republiky č. 162/1995 Z .z. o katastri nehnuteľností a o zápise vlastníckych a iných práv k nehnuteľnostiam (katastrálny zákon) v znení neskorších predpisov v znení vyhlášky Úradu geodézie, kartografie a katastra Slovenskej republiky č. 263/2018 Z. z., potrebné na účel overenia vlastníckeho práva k pozemku alebo stavbe.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4" w:rsidRPr="00DF3FC3" w:rsidRDefault="00EF5894" w:rsidP="008D0F7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23105B"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2310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Čestné vyhlásenie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žiadateľa, že zabezpečí otvorený prístup k využívaniu cyklistickej infraštruktúry pre verejnosť v súlade s účelom, na ktorý je určená</w:t>
            </w:r>
            <w:r w:rsidR="00E24FEE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264" w:rsidRPr="00DF3FC3" w:rsidTr="00C00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64" w:rsidRPr="00DF3FC3" w:rsidRDefault="00527264" w:rsidP="0023105B">
            <w:pPr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sz w:val="20"/>
                <w:szCs w:val="20"/>
              </w:rPr>
              <w:t>1</w:t>
            </w:r>
            <w:r w:rsidR="0023105B" w:rsidRPr="00DF3FC3">
              <w:rPr>
                <w:rFonts w:ascii="Arial" w:hAnsi="Arial" w:cs="Arial"/>
                <w:sz w:val="20"/>
                <w:szCs w:val="20"/>
              </w:rPr>
              <w:t>2</w:t>
            </w:r>
            <w:r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64" w:rsidRPr="00DF3FC3" w:rsidRDefault="00527264" w:rsidP="00516B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FC3">
              <w:rPr>
                <w:rFonts w:ascii="Arial" w:hAnsi="Arial" w:cs="Arial"/>
                <w:b/>
                <w:sz w:val="20"/>
                <w:szCs w:val="20"/>
              </w:rPr>
              <w:t>Právoplatné stavebné povolenie</w:t>
            </w:r>
            <w:r w:rsidRPr="00DF3FC3">
              <w:rPr>
                <w:rFonts w:ascii="Arial" w:hAnsi="Arial" w:cs="Arial"/>
                <w:sz w:val="20"/>
                <w:szCs w:val="20"/>
              </w:rPr>
              <w:t xml:space="preserve"> alebo úradne osvedčená kópia právoplatného stavebného povolenia alebo doklad o ohlásení </w:t>
            </w:r>
            <w:r w:rsidRPr="00DF3FC3">
              <w:rPr>
                <w:rFonts w:ascii="Arial" w:hAnsi="Arial" w:cs="Arial"/>
                <w:sz w:val="20"/>
                <w:szCs w:val="20"/>
              </w:rPr>
              <w:lastRenderedPageBreak/>
              <w:t>stavby príslušnému stavebnému úradu alebo úradne osvedčená kópia dokladu o ohlásení stavby príslušnému stavebnému úradu na účely výstavby, zmeny stavby, stavebných úprav alebo rekonštrukcie</w:t>
            </w:r>
            <w:r w:rsidR="00E24FEE" w:rsidRPr="00DF3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4" w:rsidRPr="00DF3FC3" w:rsidRDefault="00527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05B" w:rsidRPr="00DF3FC3" w:rsidRDefault="0023105B" w:rsidP="00527264">
      <w:pPr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UPOZORNENIE: </w:t>
      </w:r>
    </w:p>
    <w:p w:rsidR="00E8551F" w:rsidRPr="003E0D53" w:rsidRDefault="00E8551F" w:rsidP="00E8551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Podľa § 1 ods. 3 písm. a) a c) zákona č. 177/2018 Z. z. o niektorých opatreniach na znižovanie administratívnej záťaže využívaním informačných systémov verejnej správy a o zmene a doplnení niektorých zákonov (zákon proti byrokracii) žiadateľ nie je povinný dokladovať orgánom verejnej moci výpis z registra právnických osôb, podnikateľov a orgánov verejnej moci a výpis z registra trestov fyzických a právnických osôb. </w:t>
      </w:r>
    </w:p>
    <w:p w:rsidR="00E8551F" w:rsidRDefault="00E8551F" w:rsidP="00E8551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Za účelom získania výpisov z registra trestov fyzických a právnických osôb poskytovateľom dotácie, je žiadateľ povinný poskytovateľovi dotácie (Ministerstvo dopravy a výstavby Slovenskej republiky) dodať v súlade s § 10 ods. 4 zákona o reg</w:t>
      </w:r>
      <w:r w:rsidR="00EB5500">
        <w:rPr>
          <w:rFonts w:ascii="Arial" w:hAnsi="Arial" w:cs="Arial"/>
          <w:bCs/>
          <w:sz w:val="20"/>
          <w:szCs w:val="20"/>
        </w:rPr>
        <w:t>istri trestov č. 330/2007 Z. z. o registri trestov a o zmene a doplnení niektorých zákonov</w:t>
      </w:r>
      <w:r>
        <w:rPr>
          <w:rFonts w:ascii="Arial" w:hAnsi="Arial" w:cs="Arial"/>
          <w:bCs/>
          <w:sz w:val="20"/>
          <w:szCs w:val="20"/>
        </w:rPr>
        <w:t xml:space="preserve"> ak</w:t>
      </w:r>
      <w:r w:rsidRPr="003E0D53">
        <w:rPr>
          <w:rFonts w:ascii="Arial" w:hAnsi="Arial" w:cs="Arial"/>
          <w:bCs/>
          <w:sz w:val="20"/>
          <w:szCs w:val="20"/>
        </w:rPr>
        <w:t xml:space="preserve"> </w:t>
      </w:r>
    </w:p>
    <w:p w:rsidR="00E8551F" w:rsidRPr="003E0D53" w:rsidRDefault="00E8551F" w:rsidP="00E855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3E0D53">
        <w:rPr>
          <w:rFonts w:ascii="Arial" w:hAnsi="Arial" w:cs="Arial"/>
          <w:b/>
          <w:bCs/>
          <w:sz w:val="20"/>
          <w:szCs w:val="20"/>
        </w:rPr>
        <w:t>) ide o právnickú osobu: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- obchodné meno alebo názov a sídlo právnickej osoby,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 identifikačné číslo právnickej osoby, ak bolo pridelené,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 meno, priezvisko, adresu trvalého pobytu a dátum narodenia fyzickej osoby, ktorá je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oprávnená konať v mene právnickej osoby, </w:t>
      </w:r>
    </w:p>
    <w:p w:rsidR="00E8551F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označenie registra, v ktorom je právnická osoba zapísaná</w:t>
      </w:r>
      <w:r>
        <w:rPr>
          <w:rFonts w:ascii="Arial" w:hAnsi="Arial" w:cs="Arial"/>
          <w:bCs/>
          <w:sz w:val="20"/>
          <w:szCs w:val="20"/>
        </w:rPr>
        <w:t>.</w:t>
      </w:r>
    </w:p>
    <w:p w:rsidR="00E8551F" w:rsidRDefault="00E8551F" w:rsidP="00E8551F">
      <w:pPr>
        <w:rPr>
          <w:rFonts w:ascii="Arial" w:hAnsi="Arial" w:cs="Arial"/>
          <w:b/>
          <w:bCs/>
          <w:sz w:val="20"/>
          <w:szCs w:val="20"/>
        </w:rPr>
      </w:pPr>
    </w:p>
    <w:p w:rsidR="00E8551F" w:rsidRPr="00DF3FC3" w:rsidRDefault="00E8551F" w:rsidP="00E8551F">
      <w:pPr>
        <w:rPr>
          <w:rFonts w:ascii="Arial" w:hAnsi="Arial" w:cs="Arial"/>
          <w:b/>
          <w:bCs/>
          <w:sz w:val="20"/>
          <w:szCs w:val="20"/>
        </w:rPr>
      </w:pPr>
      <w:r w:rsidRPr="00DF3F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B)</w:t>
      </w:r>
      <w:r w:rsidRPr="00DF3FC3">
        <w:rPr>
          <w:rFonts w:ascii="Arial" w:hAnsi="Arial" w:cs="Arial"/>
          <w:b/>
          <w:bCs/>
          <w:sz w:val="20"/>
          <w:szCs w:val="20"/>
        </w:rPr>
        <w:t xml:space="preserve"> ak ide o fyzickú osobu: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meno, priezvisko, rodné priezvisko, pôvodné meno alebo priezvisko, ak došlo k zmene 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mena alebo zmene priezviska, prípadne prezývku osoby, ktorej sa žiadosť týka,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- dátum narodenia, rodné číslo, miesto a okres narodenia, adresu trvalého pobytu a u       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 xml:space="preserve">   osoby narodenej v cudzine aj štát narodenia,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štátne občianstvo,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pohlavie,</w:t>
      </w: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- meno, priezvisko a rodné priezvisko rodičov  (výpis z registra trestov).</w:t>
      </w:r>
    </w:p>
    <w:p w:rsidR="00BC69C2" w:rsidRDefault="00BC69C2" w:rsidP="00E8551F">
      <w:pPr>
        <w:rPr>
          <w:rFonts w:ascii="Arial" w:hAnsi="Arial" w:cs="Arial"/>
          <w:bCs/>
          <w:sz w:val="20"/>
          <w:szCs w:val="20"/>
        </w:rPr>
      </w:pPr>
    </w:p>
    <w:p w:rsidR="00E8551F" w:rsidRPr="003E0D53" w:rsidRDefault="00E8551F" w:rsidP="00E8551F">
      <w:pPr>
        <w:rPr>
          <w:rFonts w:ascii="Arial" w:hAnsi="Arial" w:cs="Arial"/>
          <w:bCs/>
          <w:sz w:val="20"/>
          <w:szCs w:val="20"/>
        </w:rPr>
      </w:pPr>
      <w:r w:rsidRPr="003E0D53">
        <w:rPr>
          <w:rFonts w:ascii="Arial" w:hAnsi="Arial" w:cs="Arial"/>
          <w:bCs/>
          <w:sz w:val="20"/>
          <w:szCs w:val="20"/>
        </w:rPr>
        <w:t>Vystavenie iných potrebných potvrdení orgánmi štátnej a verejnej správy, konkurzným súdom, sociálnou poisťovňou a zdravotnými poisťovňami môže trvať až 30 dní od doručenia žiadosti o vydanie potvrdenia.</w:t>
      </w:r>
    </w:p>
    <w:p w:rsidR="00E8551F" w:rsidRPr="00DF3FC3" w:rsidRDefault="00E8551F" w:rsidP="00E8551F">
      <w:pPr>
        <w:jc w:val="right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V............................................, dňa................................</w:t>
      </w:r>
      <w:r w:rsidRPr="00DF3FC3">
        <w:rPr>
          <w:rFonts w:ascii="Arial" w:hAnsi="Arial" w:cs="Arial"/>
          <w:sz w:val="20"/>
          <w:szCs w:val="20"/>
        </w:rPr>
        <w:tab/>
      </w:r>
    </w:p>
    <w:p w:rsidR="00E8551F" w:rsidRDefault="00E8551F" w:rsidP="00E8551F">
      <w:pPr>
        <w:jc w:val="right"/>
        <w:rPr>
          <w:rFonts w:ascii="Arial" w:hAnsi="Arial" w:cs="Arial"/>
          <w:sz w:val="20"/>
          <w:szCs w:val="20"/>
        </w:rPr>
      </w:pPr>
    </w:p>
    <w:p w:rsidR="00E8551F" w:rsidRPr="00DF3FC3" w:rsidRDefault="00E8551F" w:rsidP="00E855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DF3FC3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E8551F" w:rsidRPr="00DF3FC3" w:rsidRDefault="00E8551F" w:rsidP="00E8551F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F3FC3">
        <w:rPr>
          <w:rFonts w:ascii="Arial" w:hAnsi="Arial" w:cs="Arial"/>
          <w:sz w:val="20"/>
          <w:szCs w:val="20"/>
        </w:rPr>
        <w:t>meno a podpis</w:t>
      </w:r>
    </w:p>
    <w:p w:rsidR="00E8551F" w:rsidRPr="00DF3FC3" w:rsidRDefault="00E8551F" w:rsidP="00E8551F">
      <w:pPr>
        <w:pStyle w:val="Bezriadkovania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DF3FC3">
        <w:rPr>
          <w:rFonts w:ascii="Arial" w:hAnsi="Arial" w:cs="Arial"/>
          <w:sz w:val="20"/>
          <w:szCs w:val="20"/>
        </w:rPr>
        <w:t>štatutárneho zástupcu žiadateľa</w:t>
      </w:r>
    </w:p>
    <w:p w:rsidR="00E8551F" w:rsidRPr="00DF3FC3" w:rsidRDefault="00E8551F" w:rsidP="00E8551F">
      <w:pPr>
        <w:pStyle w:val="Bezriadkovania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DF3FC3">
        <w:rPr>
          <w:rFonts w:ascii="Arial" w:hAnsi="Arial" w:cs="Arial"/>
          <w:sz w:val="20"/>
          <w:szCs w:val="20"/>
        </w:rPr>
        <w:t>odtlačok pečiatky žiadateľa</w:t>
      </w:r>
    </w:p>
    <w:p w:rsidR="009673AF" w:rsidRPr="00DF3FC3" w:rsidRDefault="009673AF" w:rsidP="005272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673AF" w:rsidRPr="00DF3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65" w:rsidRDefault="005C4865" w:rsidP="005F351A">
      <w:pPr>
        <w:spacing w:after="0" w:line="240" w:lineRule="auto"/>
      </w:pPr>
      <w:r>
        <w:separator/>
      </w:r>
    </w:p>
  </w:endnote>
  <w:endnote w:type="continuationSeparator" w:id="0">
    <w:p w:rsidR="005C4865" w:rsidRDefault="005C4865" w:rsidP="005F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107496"/>
      <w:docPartObj>
        <w:docPartGallery w:val="Page Numbers (Bottom of Page)"/>
        <w:docPartUnique/>
      </w:docPartObj>
    </w:sdtPr>
    <w:sdtContent>
      <w:p w:rsidR="005F351A" w:rsidRDefault="005F351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F351A" w:rsidRDefault="005F35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65" w:rsidRDefault="005C4865" w:rsidP="005F351A">
      <w:pPr>
        <w:spacing w:after="0" w:line="240" w:lineRule="auto"/>
      </w:pPr>
      <w:r>
        <w:separator/>
      </w:r>
    </w:p>
  </w:footnote>
  <w:footnote w:type="continuationSeparator" w:id="0">
    <w:p w:rsidR="005C4865" w:rsidRDefault="005C4865" w:rsidP="005F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104F"/>
    <w:multiLevelType w:val="hybridMultilevel"/>
    <w:tmpl w:val="88301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64"/>
    <w:rsid w:val="00131CC5"/>
    <w:rsid w:val="0023105B"/>
    <w:rsid w:val="00233D5C"/>
    <w:rsid w:val="002556F6"/>
    <w:rsid w:val="002D3965"/>
    <w:rsid w:val="00340156"/>
    <w:rsid w:val="003F4F47"/>
    <w:rsid w:val="00465E3D"/>
    <w:rsid w:val="004F32D1"/>
    <w:rsid w:val="00516B3A"/>
    <w:rsid w:val="00527264"/>
    <w:rsid w:val="005668CF"/>
    <w:rsid w:val="00571EEE"/>
    <w:rsid w:val="005879A4"/>
    <w:rsid w:val="005C4865"/>
    <w:rsid w:val="005F351A"/>
    <w:rsid w:val="00710C23"/>
    <w:rsid w:val="007A0DDE"/>
    <w:rsid w:val="007B5311"/>
    <w:rsid w:val="007E125D"/>
    <w:rsid w:val="008049EA"/>
    <w:rsid w:val="008311A6"/>
    <w:rsid w:val="00844101"/>
    <w:rsid w:val="00856F92"/>
    <w:rsid w:val="008D0F7A"/>
    <w:rsid w:val="009673AF"/>
    <w:rsid w:val="00985364"/>
    <w:rsid w:val="00A8720B"/>
    <w:rsid w:val="00B61FAF"/>
    <w:rsid w:val="00BC69C2"/>
    <w:rsid w:val="00C00A94"/>
    <w:rsid w:val="00C164E1"/>
    <w:rsid w:val="00C16AB2"/>
    <w:rsid w:val="00C462F6"/>
    <w:rsid w:val="00C758DE"/>
    <w:rsid w:val="00DF3FC3"/>
    <w:rsid w:val="00E24FEE"/>
    <w:rsid w:val="00E8551F"/>
    <w:rsid w:val="00EB5500"/>
    <w:rsid w:val="00EF5894"/>
    <w:rsid w:val="00F42C6A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4FF1"/>
  <w15:chartTrackingRefBased/>
  <w15:docId w15:val="{6EAB8DE6-4CCA-4D98-857E-2A4A824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726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154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2C6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351A"/>
  </w:style>
  <w:style w:type="paragraph" w:styleId="Pta">
    <w:name w:val="footer"/>
    <w:basedOn w:val="Normlny"/>
    <w:link w:val="PtaChar"/>
    <w:uiPriority w:val="99"/>
    <w:unhideWhenUsed/>
    <w:rsid w:val="005F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92DE-FA27-4D9D-8B9F-FC0F873A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Klučka, Peter</cp:lastModifiedBy>
  <cp:revision>4</cp:revision>
  <cp:lastPrinted>2019-08-06T12:29:00Z</cp:lastPrinted>
  <dcterms:created xsi:type="dcterms:W3CDTF">2019-09-09T13:42:00Z</dcterms:created>
  <dcterms:modified xsi:type="dcterms:W3CDTF">2019-09-20T12:20:00Z</dcterms:modified>
</cp:coreProperties>
</file>