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276"/>
        <w:gridCol w:w="1417"/>
      </w:tblGrid>
      <w:tr w:rsidR="00527264" w:rsidRPr="00527264" w:rsidTr="004F32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F32D1" w:rsidRDefault="00527264" w:rsidP="004F32D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7264">
              <w:br w:type="page"/>
            </w:r>
            <w:r w:rsidR="004F32D1" w:rsidRPr="004F32D1">
              <w:rPr>
                <w:rFonts w:ascii="Arial" w:hAnsi="Arial" w:cs="Arial"/>
                <w:b/>
                <w:sz w:val="28"/>
                <w:szCs w:val="28"/>
              </w:rPr>
              <w:t>KONTROLNÝ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32D1" w:rsidRPr="004F32D1">
              <w:rPr>
                <w:rFonts w:ascii="Arial" w:hAnsi="Arial" w:cs="Arial"/>
                <w:b/>
                <w:sz w:val="28"/>
                <w:szCs w:val="28"/>
              </w:rPr>
              <w:t>LIST</w:t>
            </w:r>
            <w:r w:rsidR="00C90552">
              <w:rPr>
                <w:rFonts w:ascii="Arial" w:hAnsi="Arial" w:cs="Arial"/>
                <w:b/>
                <w:sz w:val="28"/>
                <w:szCs w:val="28"/>
              </w:rPr>
              <w:t xml:space="preserve"> – Výzva A</w:t>
            </w:r>
          </w:p>
          <w:p w:rsidR="00527264" w:rsidRPr="004F32D1" w:rsidRDefault="004F32D1" w:rsidP="004F32D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32D1">
              <w:rPr>
                <w:rFonts w:ascii="Arial" w:hAnsi="Arial" w:cs="Arial"/>
                <w:b/>
                <w:sz w:val="28"/>
                <w:szCs w:val="28"/>
              </w:rPr>
              <w:t>PRÍLOH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NÁLEŽITOSTÍ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ŽIADOSTI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POSKYTNUTIE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DOTÁCIE</w:t>
            </w:r>
            <w:r w:rsidR="00FB154C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NA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PODPORU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ROZVOJA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CYKLISTICKEJ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DOPRAVY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CYKLOTURISTIKY</w:t>
            </w:r>
          </w:p>
        </w:tc>
      </w:tr>
      <w:tr w:rsidR="00340156" w:rsidRPr="00DF3FC3" w:rsidTr="00C00A9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A" w:rsidRDefault="00340156" w:rsidP="009C37AA">
            <w:pPr>
              <w:shd w:val="clear" w:color="auto" w:fill="FFFFFF"/>
              <w:spacing w:before="144" w:after="144" w:line="270" w:lineRule="atLeast"/>
              <w:ind w:right="-851" w:firstLine="32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Účel dotácie: </w:t>
            </w:r>
          </w:p>
          <w:p w:rsidR="009C37AA" w:rsidRPr="00707C73" w:rsidRDefault="009C37AA" w:rsidP="009C37AA">
            <w:pPr>
              <w:shd w:val="clear" w:color="auto" w:fill="FFFFFF"/>
              <w:spacing w:before="144" w:after="144" w:line="270" w:lineRule="atLeast"/>
              <w:ind w:right="-851" w:firstLine="32"/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sk-SK"/>
              </w:rPr>
            </w:pPr>
            <w:r w:rsidRPr="009C37AA">
              <w:rPr>
                <w:rFonts w:ascii="Arial" w:hAnsi="Arial" w:cs="Arial"/>
                <w:b/>
                <w:sz w:val="20"/>
                <w:szCs w:val="20"/>
              </w:rPr>
              <w:t xml:space="preserve">Vypracovanie projektovej dokumentácie na výstavbu, zmenu stavby, stavebné úpravy alebo rekonštrukciu cyklistickej </w:t>
            </w:r>
            <w:r w:rsidR="003E0D53">
              <w:rPr>
                <w:rFonts w:ascii="Arial" w:hAnsi="Arial" w:cs="Arial"/>
                <w:b/>
                <w:sz w:val="20"/>
                <w:szCs w:val="20"/>
              </w:rPr>
              <w:t>komunikácie</w:t>
            </w:r>
          </w:p>
          <w:p w:rsidR="00340156" w:rsidRPr="00DF3FC3" w:rsidRDefault="00340156" w:rsidP="00516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264" w:rsidRPr="00DF3FC3" w:rsidTr="00C00A94">
        <w:trPr>
          <w:trHeight w:val="84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Žiadateľ o dotáciu (názov a sídlo): </w:t>
            </w:r>
          </w:p>
        </w:tc>
      </w:tr>
      <w:tr w:rsidR="00527264" w:rsidRPr="00DF3FC3" w:rsidTr="00C00A94">
        <w:trPr>
          <w:trHeight w:val="8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FB1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Ná</w:t>
            </w:r>
            <w:r w:rsidR="00527264" w:rsidRPr="00DF3FC3">
              <w:rPr>
                <w:rFonts w:ascii="Arial" w:hAnsi="Arial" w:cs="Arial"/>
                <w:b/>
                <w:sz w:val="20"/>
                <w:szCs w:val="20"/>
              </w:rPr>
              <w:t xml:space="preserve">zov projektu: </w:t>
            </w:r>
          </w:p>
        </w:tc>
      </w:tr>
      <w:tr w:rsidR="00C00A94" w:rsidRPr="00DF3FC3" w:rsidTr="004F32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    Por. 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00A94" w:rsidRPr="00DF3FC3" w:rsidRDefault="00C00A94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 priložený áno/nie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C00A94" w:rsidRPr="00DF3FC3" w:rsidTr="00C16A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94" w:rsidRPr="00DF3FC3" w:rsidRDefault="003E0D53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15" w:rsidRDefault="008D5715" w:rsidP="00C16A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A94" w:rsidRDefault="00C00A94" w:rsidP="00C16A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Žiadosť o poskytnutie dotácie (originál)</w:t>
            </w:r>
          </w:p>
          <w:p w:rsidR="008D5715" w:rsidRPr="00DF3FC3" w:rsidRDefault="008D5715" w:rsidP="00C16A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715" w:rsidRPr="00DF3FC3" w:rsidTr="004D5BE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15" w:rsidRPr="00DF3FC3" w:rsidRDefault="008D5715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Prílohy – nie staršie ako tri mesiace odo dňa predloženia žiadosti (originál alebo úradne overená kópia). </w:t>
            </w:r>
          </w:p>
          <w:p w:rsidR="008D5715" w:rsidRPr="00DF3FC3" w:rsidRDefault="008D5715" w:rsidP="00C90552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Podľa § 8a ods.</w:t>
            </w:r>
            <w:r w:rsidR="00C90552">
              <w:rPr>
                <w:rFonts w:ascii="Arial" w:hAnsi="Arial" w:cs="Arial"/>
                <w:b/>
                <w:sz w:val="20"/>
                <w:szCs w:val="20"/>
              </w:rPr>
              <w:t xml:space="preserve"> 5 písm. a) až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e) zákona č. 523/2004 Z. z. o rozpočtových pravidlách verejnej správy a o zmene </w:t>
            </w:r>
            <w:r w:rsidR="00C90552">
              <w:rPr>
                <w:rFonts w:ascii="Arial" w:hAnsi="Arial" w:cs="Arial"/>
                <w:b/>
                <w:sz w:val="20"/>
                <w:szCs w:val="20"/>
              </w:rPr>
              <w:t>a doplnení niektorých zákonov v znení neskorších predpisov</w:t>
            </w:r>
          </w:p>
        </w:tc>
      </w:tr>
      <w:tr w:rsidR="00527264" w:rsidRPr="00DF3FC3" w:rsidTr="00844101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 žiadateľa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má vysporiadané finančné vzťahy so štátnym rozpočtom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miestne príslušného správcu dane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že 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 xml:space="preserve">voči </w:t>
            </w:r>
            <w:r w:rsidRPr="00DF3FC3">
              <w:rPr>
                <w:rFonts w:ascii="Arial" w:hAnsi="Arial" w:cs="Arial"/>
                <w:sz w:val="20"/>
                <w:szCs w:val="20"/>
              </w:rPr>
              <w:t>žiadateľ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>ovi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>eviduje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daňové nedoplatky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príslušného konkurzného súdu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voči žiadateľovi nie je vedené konkurzné konanie, nie je v konkurze, v reštrukturalizácii a nebol proti nemu zamietnutý návrh na vyhlásenie konkurzu pre nedostatok majetku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 žiadateľa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voči nemu nie je vedený výkon rozhodnutia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príslušného inšpektorátu práce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že žiadateľ neporušil v predchádzajúcich troch rokoch zákaz nelegálneho zamestnávania podľa </w:t>
            </w:r>
            <w:r w:rsidR="005668CF" w:rsidRPr="00DF3FC3">
              <w:rPr>
                <w:rFonts w:ascii="Arial" w:hAnsi="Arial" w:cs="Arial"/>
                <w:sz w:val="20"/>
                <w:szCs w:val="20"/>
              </w:rPr>
              <w:t>zákona č. 82/2005 Z. z.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 xml:space="preserve"> o nelegálnej práci a nelegálnom zamestnávaní a o zmene a doplnení niek</w:t>
            </w:r>
            <w:r w:rsidR="00C90552">
              <w:rPr>
                <w:rFonts w:ascii="Arial" w:hAnsi="Arial" w:cs="Arial"/>
                <w:sz w:val="20"/>
                <w:szCs w:val="20"/>
              </w:rPr>
              <w:t xml:space="preserve">torých zákonov </w:t>
            </w:r>
            <w:r w:rsidR="00C90552" w:rsidRPr="00C90552">
              <w:rPr>
                <w:rFonts w:ascii="Arial" w:hAnsi="Arial" w:cs="Arial"/>
                <w:sz w:val="20"/>
                <w:szCs w:val="20"/>
              </w:rPr>
              <w:t>v znení neskorších predpisov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Sociálnej poisťovne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žiadateľ nemá evidované nedoplatky poistného na sociálne poistenie a príspevkov na starobné dôchodkové sporenie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11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11" w:rsidRPr="00DF3FC3" w:rsidRDefault="007B5311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 w:rsidP="00231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Potvrdenie každej zdravotnej poisťovne, </w:t>
            </w:r>
            <w:r w:rsidRPr="00DF3FC3">
              <w:rPr>
                <w:rFonts w:ascii="Arial" w:hAnsi="Arial" w:cs="Arial"/>
                <w:sz w:val="20"/>
                <w:szCs w:val="20"/>
              </w:rPr>
              <w:t>že žiadateľ nemá evidované nedoplatky poistného na zdravotné poistenie.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1" w:rsidRPr="00DF3FC3" w:rsidTr="004F32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C164E1" w:rsidRPr="00DF3FC3" w:rsidRDefault="003F4F47" w:rsidP="003F4F4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Por.</w:t>
            </w:r>
            <w:r w:rsidR="00B61FAF"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164E1" w:rsidRPr="00DF3FC3" w:rsidRDefault="00C164E1" w:rsidP="00C164E1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Doklad </w:t>
            </w:r>
          </w:p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priložený</w:t>
            </w:r>
          </w:p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164E1" w:rsidRPr="00DF3FC3" w:rsidRDefault="00C164E1" w:rsidP="00C164E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8D5715" w:rsidRPr="00DF3FC3" w:rsidTr="00A9490A">
        <w:trPr>
          <w:trHeight w:val="99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15" w:rsidRPr="00DF3FC3" w:rsidRDefault="008D5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Prílohy podľa § 5 ods.</w:t>
            </w:r>
            <w:r w:rsidR="00C90552">
              <w:rPr>
                <w:rFonts w:ascii="Arial" w:hAnsi="Arial" w:cs="Arial"/>
                <w:b/>
                <w:sz w:val="20"/>
                <w:szCs w:val="20"/>
              </w:rPr>
              <w:t xml:space="preserve"> 3 a 4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zákona č. 151/2019 Z. z. o poskytovaní dotácií na podporu rozvoja cyklistickej dopravy a cykloturistiky </w:t>
            </w:r>
          </w:p>
        </w:tc>
      </w:tr>
      <w:tr w:rsidR="00527264" w:rsidRPr="00DF3FC3" w:rsidTr="00710C23">
        <w:trPr>
          <w:trHeight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10C23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 o zriadení bežného účtu žiadateľa v banke alebo v pobočke zahraničnej banky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na ktorý sa má dotácia poskytnúť a číslo tohto účtu v tvare IBAN.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25D" w:rsidRPr="00DF3FC3" w:rsidTr="00C90552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D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 w:rsidP="00C9055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Doklad preukazujúci zabezpečenie spolufinancovania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3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o tom, že osoba uvedená v žiadosti ako štatutárny orgán je oprávnená konať za žiadateľa, okrem žiadateľa, ktorým je obec alebo vyšší územný celok.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758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4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C75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Súhlas žiadateľa so spracúvaním osobných údajov</w:t>
            </w:r>
            <w:r w:rsidR="008049EA" w:rsidRPr="00DF3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5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Prehľad o finančných prostriedkoch, </w:t>
            </w:r>
            <w:r w:rsidRPr="00DF3FC3">
              <w:rPr>
                <w:rFonts w:ascii="Arial" w:hAnsi="Arial" w:cs="Arial"/>
                <w:sz w:val="20"/>
                <w:szCs w:val="20"/>
              </w:rPr>
              <w:t>ktoré boli žiadateľovi poskytnuté na tento projekt zo štátneho rozpočtu a iných verejných zdrojov za posledné tri roky spolu s uvedením názvu a sídla subjektu a výšky poskytnutých finančných prostriedkov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6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 o tom, že v roku podania žiadosti o poskytnutie dotácie nežiada o poskytnutie dotácie na tento projekt aj od iného subjektu; ak žiadateľ v roku podania žiadosti žiadal o poskytnutie dotácie na tento projekt aj od iného subjektu alebo mu bola na tento projekt dotácia od iného subjektu už poskytnutá, uvedie názov a sídlo tohto subjektu a výšku poskytnutej dotácie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7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 o tom, že neprevedie vlastnícke právo k nehnuteľnosti alebo iné právo k nehnuteľnosti počas piatich rokov odo dňa odovzdania nehnuteľnosti do užívania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8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žiadateľa, že stavba sa bude užívať na účel, na ktorý bola dotácia podľa § 3 písm. a) až c) 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 xml:space="preserve">zákona č. 151/2019 Z. z. </w:t>
            </w:r>
            <w:r w:rsidR="008311A6" w:rsidRPr="00DF3FC3">
              <w:rPr>
                <w:rFonts w:ascii="Arial" w:hAnsi="Arial" w:cs="Arial"/>
                <w:sz w:val="20"/>
                <w:szCs w:val="20"/>
              </w:rPr>
              <w:t xml:space="preserve">o poskytovaní dotácií na podporu rozvoja cyklistickej dopravy a cykloturistiky </w:t>
            </w:r>
            <w:r w:rsidRPr="00DF3FC3">
              <w:rPr>
                <w:rFonts w:ascii="Arial" w:hAnsi="Arial" w:cs="Arial"/>
                <w:sz w:val="20"/>
                <w:szCs w:val="20"/>
              </w:rPr>
              <w:t>poskytnutá najmenej počas piatich rokov od dokončenia stavby, zmeny stavby, stavebných úprav alebo rekonštrukcie stavby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9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516B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Písomný súhlas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všetkých vlastníkov nehnuteľnosti so stavebnými úpravami, ak ide o zmluvu o nájme nehnuteľnosti alebo o zmluvu o výpožičke nehnuteľnosti</w:t>
            </w:r>
            <w:r w:rsidR="008311A6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894" w:rsidRPr="00DF3FC3" w:rsidTr="0023105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94" w:rsidRPr="00DF3FC3" w:rsidRDefault="0023105B" w:rsidP="003E0D53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3E0D53">
              <w:rPr>
                <w:rFonts w:ascii="Arial" w:hAnsi="Arial" w:cs="Arial"/>
                <w:sz w:val="20"/>
                <w:szCs w:val="20"/>
              </w:rPr>
              <w:t>0</w:t>
            </w:r>
            <w:r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23105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Údaje </w:t>
            </w:r>
            <w:r w:rsidRPr="00DF3FC3">
              <w:rPr>
                <w:rFonts w:ascii="Arial" w:hAnsi="Arial" w:cs="Arial"/>
                <w:sz w:val="20"/>
                <w:szCs w:val="20"/>
              </w:rPr>
              <w:t>podľa § 60 ods.3 vyhlášky Úradu geodézie, kartografie a katastra Slovenskej republiky č. 461/2009 Z .z., ktorou sa vykonáva zákon Národnej rady Slovenskej republiky č. 162/1995 Z .z. o katastri nehnuteľností a o zápise vlastníckych a iných práv k nehnuteľnostiam (katastrálny zákon) v znení neskorších predpisov v znení vyhlášky Úradu geodézie, kartografie a katastra Slovenskej republiky č. 263/2018 Z. z., potrebné na účel overenia vlastníckeho práva k pozemku alebo stavbe.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8D0F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8D0F7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5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žiadateľa, že zabezpečí otvorený prístup k využívaniu cyklistickej infraštruktúry pre verejnosť v súlade </w:t>
            </w:r>
          </w:p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s účelom, na ktorý je určená</w:t>
            </w:r>
            <w:r w:rsidR="00E24FEE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905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4" w:rsidRPr="00DF3FC3" w:rsidRDefault="00527264" w:rsidP="003E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 w:rsidP="00516B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715" w:rsidRPr="00DF3FC3" w:rsidTr="0096547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15" w:rsidRPr="008D5715" w:rsidRDefault="008D571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8D5715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Ostatné prílohy žiadosti:</w:t>
            </w:r>
          </w:p>
        </w:tc>
      </w:tr>
      <w:bookmarkEnd w:id="0"/>
      <w:tr w:rsidR="003E0D53" w:rsidRPr="00F7757E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3" w:rsidRPr="00F7757E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  <w:r w:rsidRPr="00F775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3" w:rsidRPr="00F7757E" w:rsidRDefault="003E0D53" w:rsidP="003E0D53">
            <w:pPr>
              <w:spacing w:before="144" w:after="144" w:line="27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57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Právoplatné územné rozhodnutie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3" w:rsidRPr="00F7757E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3" w:rsidRPr="00F7757E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D53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3" w:rsidRPr="00F7757E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  <w:r w:rsidRPr="00F775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3" w:rsidRPr="00DF3FC3" w:rsidRDefault="003E0D53" w:rsidP="003E0D53">
            <w:pPr>
              <w:spacing w:before="144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57E">
              <w:rPr>
                <w:rFonts w:ascii="Arial" w:hAnsi="Arial" w:cs="Arial"/>
                <w:b/>
                <w:sz w:val="20"/>
                <w:szCs w:val="20"/>
              </w:rPr>
              <w:t>Vyhodnotenie prieskumu trhu</w:t>
            </w:r>
            <w:r w:rsidRPr="00F7757E">
              <w:rPr>
                <w:rFonts w:ascii="Arial" w:hAnsi="Arial" w:cs="Arial"/>
                <w:sz w:val="20"/>
                <w:szCs w:val="20"/>
              </w:rPr>
              <w:t xml:space="preserve"> pre určenie predpokladanej hodnoty zákazky na vypracovanie projektovej dokumentácie vrátane rozpisu oprávnených aktivít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3" w:rsidRPr="00DF3FC3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3" w:rsidRPr="00DF3FC3" w:rsidRDefault="003E0D53" w:rsidP="003E0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05B" w:rsidRPr="00DF3FC3" w:rsidRDefault="0023105B" w:rsidP="00527264">
      <w:pPr>
        <w:rPr>
          <w:rFonts w:ascii="Arial" w:hAnsi="Arial" w:cs="Arial"/>
          <w:sz w:val="20"/>
          <w:szCs w:val="20"/>
        </w:rPr>
      </w:pPr>
    </w:p>
    <w:p w:rsidR="00527264" w:rsidRPr="00DF3FC3" w:rsidRDefault="00527264" w:rsidP="00527264">
      <w:pPr>
        <w:rPr>
          <w:rFonts w:ascii="Arial" w:hAnsi="Arial" w:cs="Arial"/>
          <w:b/>
          <w:bCs/>
          <w:sz w:val="20"/>
          <w:szCs w:val="20"/>
        </w:rPr>
      </w:pPr>
      <w:r w:rsidRPr="00DF3FC3">
        <w:rPr>
          <w:rFonts w:ascii="Arial" w:hAnsi="Arial" w:cs="Arial"/>
          <w:b/>
          <w:bCs/>
          <w:sz w:val="20"/>
          <w:szCs w:val="20"/>
        </w:rPr>
        <w:t xml:space="preserve">UPOZORNENIE: </w:t>
      </w:r>
    </w:p>
    <w:p w:rsidR="00527264" w:rsidRPr="003E0D53" w:rsidRDefault="00527264" w:rsidP="008D571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Podľa § 1 ods. 3 písm. a) a c) zákona č. 177/2018 Z. z. o niektorých opatreniach na znižovanie administratívnej záťaže využívaním informačných systémov verejnej správy a o zmene a doplnení niektorých zákonov (zákon proti byrokracii) žiadateľ nie je povinný dokladovať orgánom verejnej moci výpis z registra právnických osôb, podnikateľov a orgánov verejnej moci a výpis z registra trestov fyzických a právnických osôb. </w:t>
      </w:r>
    </w:p>
    <w:p w:rsidR="008D5715" w:rsidRDefault="008D5715" w:rsidP="008D571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3E0D53" w:rsidRDefault="00527264" w:rsidP="008D571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Za účelom získania výpisov z registra trestov fyzických a právnických osôb poskytovateľom dotácie, je žiadateľ povinný poskytovateľovi dotácie (Ministerstvo dopravy a výstavby Slovenskej republiky) dodať v súlade s § 10 ods. 4 zákona o registri trestov č. 330/2007 Z. z.</w:t>
      </w:r>
      <w:r w:rsidR="00C90552">
        <w:rPr>
          <w:rFonts w:ascii="Arial" w:hAnsi="Arial" w:cs="Arial"/>
          <w:bCs/>
          <w:sz w:val="20"/>
          <w:szCs w:val="20"/>
        </w:rPr>
        <w:t xml:space="preserve"> o registri trestov</w:t>
      </w:r>
      <w:r w:rsidR="003E0D53">
        <w:rPr>
          <w:rFonts w:ascii="Arial" w:hAnsi="Arial" w:cs="Arial"/>
          <w:bCs/>
          <w:sz w:val="20"/>
          <w:szCs w:val="20"/>
        </w:rPr>
        <w:t xml:space="preserve"> </w:t>
      </w:r>
      <w:r w:rsidR="00C90552">
        <w:rPr>
          <w:rFonts w:ascii="Arial" w:hAnsi="Arial" w:cs="Arial"/>
          <w:bCs/>
          <w:sz w:val="20"/>
          <w:szCs w:val="20"/>
        </w:rPr>
        <w:t xml:space="preserve">a o zmene a doplnení niektorých zákonov, </w:t>
      </w:r>
      <w:r w:rsidR="003E0D53">
        <w:rPr>
          <w:rFonts w:ascii="Arial" w:hAnsi="Arial" w:cs="Arial"/>
          <w:bCs/>
          <w:sz w:val="20"/>
          <w:szCs w:val="20"/>
        </w:rPr>
        <w:t>ak</w:t>
      </w:r>
      <w:r w:rsidRPr="003E0D53">
        <w:rPr>
          <w:rFonts w:ascii="Arial" w:hAnsi="Arial" w:cs="Arial"/>
          <w:bCs/>
          <w:sz w:val="20"/>
          <w:szCs w:val="20"/>
        </w:rPr>
        <w:t xml:space="preserve"> </w:t>
      </w:r>
    </w:p>
    <w:p w:rsidR="00527264" w:rsidRPr="003E0D53" w:rsidRDefault="003E0D53" w:rsidP="007A0D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3E0D53">
        <w:rPr>
          <w:rFonts w:ascii="Arial" w:hAnsi="Arial" w:cs="Arial"/>
          <w:b/>
          <w:bCs/>
          <w:sz w:val="20"/>
          <w:szCs w:val="20"/>
        </w:rPr>
        <w:t xml:space="preserve">) </w:t>
      </w:r>
      <w:r w:rsidR="00527264" w:rsidRPr="003E0D53">
        <w:rPr>
          <w:rFonts w:ascii="Arial" w:hAnsi="Arial" w:cs="Arial"/>
          <w:b/>
          <w:bCs/>
          <w:sz w:val="20"/>
          <w:szCs w:val="20"/>
        </w:rPr>
        <w:t>ide o právnickú osobu: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- obchodné meno alebo názov a sídlo právnickej osoby,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 identifikačné číslo právnickej osoby, ak bolo pridelené,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 meno, priezvisko, adresu trvalého pobytu a dátum narodenia fyzickej osoby, ktorá je 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oprávnená konať v mene právnickej osoby, </w:t>
      </w:r>
    </w:p>
    <w:p w:rsidR="00527264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označenie registra, v ktorom je právnická osoba zapísaná</w:t>
      </w:r>
      <w:r w:rsidR="003E0D53">
        <w:rPr>
          <w:rFonts w:ascii="Arial" w:hAnsi="Arial" w:cs="Arial"/>
          <w:bCs/>
          <w:sz w:val="20"/>
          <w:szCs w:val="20"/>
        </w:rPr>
        <w:t>.</w:t>
      </w:r>
    </w:p>
    <w:p w:rsidR="003353B1" w:rsidRDefault="003353B1" w:rsidP="00527264">
      <w:pPr>
        <w:rPr>
          <w:rFonts w:ascii="Arial" w:hAnsi="Arial" w:cs="Arial"/>
          <w:b/>
          <w:bCs/>
          <w:sz w:val="20"/>
          <w:szCs w:val="20"/>
        </w:rPr>
      </w:pPr>
    </w:p>
    <w:p w:rsidR="00527264" w:rsidRPr="00DF3FC3" w:rsidRDefault="00527264" w:rsidP="00527264">
      <w:pPr>
        <w:rPr>
          <w:rFonts w:ascii="Arial" w:hAnsi="Arial" w:cs="Arial"/>
          <w:b/>
          <w:bCs/>
          <w:sz w:val="20"/>
          <w:szCs w:val="20"/>
        </w:rPr>
      </w:pPr>
      <w:r w:rsidRPr="00DF3FC3">
        <w:rPr>
          <w:rFonts w:ascii="Arial" w:hAnsi="Arial" w:cs="Arial"/>
          <w:b/>
          <w:bCs/>
          <w:sz w:val="20"/>
          <w:szCs w:val="20"/>
        </w:rPr>
        <w:t xml:space="preserve"> </w:t>
      </w:r>
      <w:r w:rsidR="003E0D53">
        <w:rPr>
          <w:rFonts w:ascii="Arial" w:hAnsi="Arial" w:cs="Arial"/>
          <w:b/>
          <w:bCs/>
          <w:sz w:val="20"/>
          <w:szCs w:val="20"/>
        </w:rPr>
        <w:t>B)</w:t>
      </w:r>
      <w:r w:rsidRPr="00DF3FC3">
        <w:rPr>
          <w:rFonts w:ascii="Arial" w:hAnsi="Arial" w:cs="Arial"/>
          <w:b/>
          <w:bCs/>
          <w:sz w:val="20"/>
          <w:szCs w:val="20"/>
        </w:rPr>
        <w:t xml:space="preserve"> ak ide o fyzickú osobu: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meno, priezvisko, rodné priezvisko, pôvodné meno alebo priezvisko, ak došlo k zmene  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mena alebo zmene priezviska, prípadne prezývku osoby, ktorej sa žiadosť týka, 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dátum narodenia, rodné číslo, miesto a okres narodenia, adresu trvalého pobytu a u       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osoby narodenej v cudzine aj štát narodenia,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štátne občianstvo,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pohlavie,</w:t>
      </w: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meno, priezvisko a rodné priezvisko rodičov  (výpis z registra trestov).</w:t>
      </w:r>
    </w:p>
    <w:p w:rsidR="003353B1" w:rsidRDefault="003353B1" w:rsidP="00527264">
      <w:pPr>
        <w:rPr>
          <w:rFonts w:ascii="Arial" w:hAnsi="Arial" w:cs="Arial"/>
          <w:bCs/>
          <w:sz w:val="20"/>
          <w:szCs w:val="20"/>
        </w:rPr>
      </w:pPr>
    </w:p>
    <w:p w:rsidR="00527264" w:rsidRPr="003E0D53" w:rsidRDefault="00527264" w:rsidP="00527264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Vystavenie iných potrebných potvrdení orgánmi štátnej a verejnej správy, konkurzným súdom, sociálnou poisťovňou a zdravotnými poisťovňami môže trvať až 30 dní od doručenia žiadosti o vydanie potvrdenia.</w:t>
      </w:r>
    </w:p>
    <w:p w:rsidR="008D0F7A" w:rsidRPr="00DF3FC3" w:rsidRDefault="008D0F7A" w:rsidP="00527264">
      <w:pPr>
        <w:rPr>
          <w:rFonts w:ascii="Arial" w:hAnsi="Arial" w:cs="Arial"/>
          <w:sz w:val="20"/>
          <w:szCs w:val="20"/>
        </w:rPr>
      </w:pPr>
    </w:p>
    <w:p w:rsidR="00DF3FC3" w:rsidRDefault="00DF3FC3" w:rsidP="00527264">
      <w:pPr>
        <w:rPr>
          <w:rFonts w:ascii="Arial" w:hAnsi="Arial" w:cs="Arial"/>
          <w:sz w:val="20"/>
          <w:szCs w:val="20"/>
        </w:rPr>
      </w:pPr>
    </w:p>
    <w:p w:rsidR="00DF3FC3" w:rsidRDefault="00DF3FC3" w:rsidP="00527264">
      <w:pPr>
        <w:rPr>
          <w:rFonts w:ascii="Arial" w:hAnsi="Arial" w:cs="Arial"/>
          <w:sz w:val="20"/>
          <w:szCs w:val="20"/>
        </w:rPr>
      </w:pPr>
    </w:p>
    <w:p w:rsidR="00DF3FC3" w:rsidRPr="00DF3FC3" w:rsidRDefault="00DF3FC3" w:rsidP="00527264">
      <w:pPr>
        <w:rPr>
          <w:rFonts w:ascii="Arial" w:hAnsi="Arial" w:cs="Arial"/>
          <w:sz w:val="20"/>
          <w:szCs w:val="20"/>
        </w:rPr>
      </w:pPr>
    </w:p>
    <w:p w:rsidR="00527264" w:rsidRPr="00DF3FC3" w:rsidRDefault="00527264" w:rsidP="00A8720B">
      <w:pPr>
        <w:jc w:val="right"/>
        <w:rPr>
          <w:rFonts w:ascii="Arial" w:hAnsi="Arial" w:cs="Arial"/>
          <w:sz w:val="20"/>
          <w:szCs w:val="20"/>
        </w:rPr>
      </w:pPr>
      <w:r w:rsidRPr="00DF3FC3">
        <w:rPr>
          <w:rFonts w:ascii="Arial" w:hAnsi="Arial" w:cs="Arial"/>
          <w:sz w:val="20"/>
          <w:szCs w:val="20"/>
        </w:rPr>
        <w:t>V</w:t>
      </w:r>
      <w:r w:rsidR="00A8720B" w:rsidRPr="00DF3FC3">
        <w:rPr>
          <w:rFonts w:ascii="Arial" w:hAnsi="Arial" w:cs="Arial"/>
          <w:sz w:val="20"/>
          <w:szCs w:val="20"/>
        </w:rPr>
        <w:t>............................................</w:t>
      </w:r>
      <w:r w:rsidRPr="00DF3FC3">
        <w:rPr>
          <w:rFonts w:ascii="Arial" w:hAnsi="Arial" w:cs="Arial"/>
          <w:sz w:val="20"/>
          <w:szCs w:val="20"/>
        </w:rPr>
        <w:t>, dňa................................</w:t>
      </w:r>
      <w:r w:rsidRPr="00DF3FC3">
        <w:rPr>
          <w:rFonts w:ascii="Arial" w:hAnsi="Arial" w:cs="Arial"/>
          <w:sz w:val="20"/>
          <w:szCs w:val="20"/>
        </w:rPr>
        <w:tab/>
      </w:r>
    </w:p>
    <w:p w:rsidR="00527264" w:rsidRDefault="00527264" w:rsidP="00527264">
      <w:pPr>
        <w:rPr>
          <w:rFonts w:ascii="Arial" w:hAnsi="Arial" w:cs="Arial"/>
          <w:sz w:val="20"/>
          <w:szCs w:val="20"/>
        </w:rPr>
      </w:pPr>
    </w:p>
    <w:p w:rsidR="003E0D53" w:rsidRDefault="003E0D53" w:rsidP="00A8720B">
      <w:pPr>
        <w:jc w:val="right"/>
        <w:rPr>
          <w:rFonts w:ascii="Arial" w:hAnsi="Arial" w:cs="Arial"/>
          <w:sz w:val="20"/>
          <w:szCs w:val="20"/>
        </w:rPr>
      </w:pPr>
    </w:p>
    <w:p w:rsidR="00A8720B" w:rsidRPr="00DF3FC3" w:rsidRDefault="003E0D53" w:rsidP="003E0D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8720B" w:rsidRPr="00DF3FC3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527264" w:rsidRPr="00DF3FC3" w:rsidRDefault="003E0D53" w:rsidP="003E0D53">
      <w:pPr>
        <w:pStyle w:val="Bezriadkovania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527264" w:rsidRPr="00DF3FC3">
        <w:rPr>
          <w:rFonts w:ascii="Arial" w:hAnsi="Arial" w:cs="Arial"/>
          <w:sz w:val="20"/>
          <w:szCs w:val="20"/>
        </w:rPr>
        <w:t>meno a podpis</w:t>
      </w:r>
    </w:p>
    <w:p w:rsidR="00527264" w:rsidRPr="00DF3FC3" w:rsidRDefault="00527264" w:rsidP="003E0D53">
      <w:pPr>
        <w:pStyle w:val="Bezriadkovania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DF3FC3">
        <w:rPr>
          <w:rFonts w:ascii="Arial" w:hAnsi="Arial" w:cs="Arial"/>
          <w:sz w:val="20"/>
          <w:szCs w:val="20"/>
        </w:rPr>
        <w:t>štatutárneho zástupcu žiadateľa</w:t>
      </w:r>
    </w:p>
    <w:p w:rsidR="00527264" w:rsidRPr="00DF3FC3" w:rsidRDefault="003E0D53" w:rsidP="003E0D53">
      <w:pPr>
        <w:pStyle w:val="Bezriadkovania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27264" w:rsidRPr="00DF3FC3">
        <w:rPr>
          <w:rFonts w:ascii="Arial" w:hAnsi="Arial" w:cs="Arial"/>
          <w:sz w:val="20"/>
          <w:szCs w:val="20"/>
        </w:rPr>
        <w:t>odtlačok pečiatky žiadateľa</w:t>
      </w:r>
    </w:p>
    <w:p w:rsidR="009673AF" w:rsidRPr="00DF3FC3" w:rsidRDefault="009673AF" w:rsidP="00527264">
      <w:pPr>
        <w:rPr>
          <w:rFonts w:ascii="Arial" w:hAnsi="Arial" w:cs="Arial"/>
          <w:sz w:val="20"/>
          <w:szCs w:val="20"/>
        </w:rPr>
      </w:pPr>
    </w:p>
    <w:sectPr w:rsidR="009673AF" w:rsidRPr="00DF3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D6" w:rsidRDefault="00686AD6" w:rsidP="00C90552">
      <w:pPr>
        <w:spacing w:after="0" w:line="240" w:lineRule="auto"/>
      </w:pPr>
      <w:r>
        <w:separator/>
      </w:r>
    </w:p>
  </w:endnote>
  <w:endnote w:type="continuationSeparator" w:id="0">
    <w:p w:rsidR="00686AD6" w:rsidRDefault="00686AD6" w:rsidP="00C9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2" w:rsidRDefault="00C905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848572"/>
      <w:docPartObj>
        <w:docPartGallery w:val="Page Numbers (Bottom of Page)"/>
        <w:docPartUnique/>
      </w:docPartObj>
    </w:sdtPr>
    <w:sdtEndPr/>
    <w:sdtContent>
      <w:p w:rsidR="00C90552" w:rsidRDefault="00C9055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7E">
          <w:rPr>
            <w:noProof/>
          </w:rPr>
          <w:t>4</w:t>
        </w:r>
        <w:r>
          <w:fldChar w:fldCharType="end"/>
        </w:r>
      </w:p>
    </w:sdtContent>
  </w:sdt>
  <w:p w:rsidR="00C90552" w:rsidRDefault="00C9055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2" w:rsidRDefault="00C90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D6" w:rsidRDefault="00686AD6" w:rsidP="00C90552">
      <w:pPr>
        <w:spacing w:after="0" w:line="240" w:lineRule="auto"/>
      </w:pPr>
      <w:r>
        <w:separator/>
      </w:r>
    </w:p>
  </w:footnote>
  <w:footnote w:type="continuationSeparator" w:id="0">
    <w:p w:rsidR="00686AD6" w:rsidRDefault="00686AD6" w:rsidP="00C9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2" w:rsidRDefault="00C9055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2" w:rsidRDefault="00C9055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2" w:rsidRDefault="00C905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104F"/>
    <w:multiLevelType w:val="hybridMultilevel"/>
    <w:tmpl w:val="883011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64"/>
    <w:rsid w:val="00131CC5"/>
    <w:rsid w:val="001A50D8"/>
    <w:rsid w:val="0023105B"/>
    <w:rsid w:val="00233D5C"/>
    <w:rsid w:val="002556F6"/>
    <w:rsid w:val="002D3965"/>
    <w:rsid w:val="003353B1"/>
    <w:rsid w:val="00340156"/>
    <w:rsid w:val="003E0D53"/>
    <w:rsid w:val="003F4F47"/>
    <w:rsid w:val="00465E3D"/>
    <w:rsid w:val="004F32D1"/>
    <w:rsid w:val="00516B3A"/>
    <w:rsid w:val="00527264"/>
    <w:rsid w:val="005668CF"/>
    <w:rsid w:val="00571EEE"/>
    <w:rsid w:val="005879A4"/>
    <w:rsid w:val="00686AD6"/>
    <w:rsid w:val="00710C23"/>
    <w:rsid w:val="007A0DDE"/>
    <w:rsid w:val="007B5311"/>
    <w:rsid w:val="007E125D"/>
    <w:rsid w:val="008049EA"/>
    <w:rsid w:val="008311A6"/>
    <w:rsid w:val="00844101"/>
    <w:rsid w:val="00856F92"/>
    <w:rsid w:val="008D0F7A"/>
    <w:rsid w:val="008D5715"/>
    <w:rsid w:val="009673AF"/>
    <w:rsid w:val="00985364"/>
    <w:rsid w:val="009C37AA"/>
    <w:rsid w:val="00A8720B"/>
    <w:rsid w:val="00B61FAF"/>
    <w:rsid w:val="00C00A94"/>
    <w:rsid w:val="00C164E1"/>
    <w:rsid w:val="00C16AB2"/>
    <w:rsid w:val="00C462F6"/>
    <w:rsid w:val="00C52B9E"/>
    <w:rsid w:val="00C758DE"/>
    <w:rsid w:val="00C90552"/>
    <w:rsid w:val="00DF3FC3"/>
    <w:rsid w:val="00E24FEE"/>
    <w:rsid w:val="00E939A3"/>
    <w:rsid w:val="00EF5894"/>
    <w:rsid w:val="00F42C6A"/>
    <w:rsid w:val="00F7757E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8DE6-4CCA-4D98-857E-2A4A824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726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154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2C6A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1A50D8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C9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0552"/>
  </w:style>
  <w:style w:type="paragraph" w:styleId="Pta">
    <w:name w:val="footer"/>
    <w:basedOn w:val="Normlny"/>
    <w:link w:val="PtaChar"/>
    <w:uiPriority w:val="99"/>
    <w:unhideWhenUsed/>
    <w:rsid w:val="00C9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E417-8BAD-4E30-9AF2-CE1DDC26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Klučka, Peter</cp:lastModifiedBy>
  <cp:revision>2</cp:revision>
  <cp:lastPrinted>2019-08-06T12:29:00Z</cp:lastPrinted>
  <dcterms:created xsi:type="dcterms:W3CDTF">2019-09-24T14:03:00Z</dcterms:created>
  <dcterms:modified xsi:type="dcterms:W3CDTF">2019-09-24T14:03:00Z</dcterms:modified>
</cp:coreProperties>
</file>